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6510" w14:textId="77777777" w:rsidR="00A95CD5" w:rsidRDefault="00F848A6" w:rsidP="00A95CD5">
      <w:pPr>
        <w:pStyle w:val="Title"/>
        <w:jc w:val="left"/>
        <w:rPr>
          <w:sz w:val="36"/>
        </w:rPr>
      </w:pPr>
      <w:r w:rsidRPr="002129E5"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DAECD55" wp14:editId="5607F6B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440180" cy="698500"/>
            <wp:effectExtent l="0" t="0" r="7620" b="6350"/>
            <wp:wrapTight wrapText="bothSides">
              <wp:wrapPolygon edited="0">
                <wp:start x="0" y="0"/>
                <wp:lineTo x="0" y="21207"/>
                <wp:lineTo x="21429" y="21207"/>
                <wp:lineTo x="21429" y="0"/>
                <wp:lineTo x="0" y="0"/>
              </wp:wrapPolygon>
            </wp:wrapTight>
            <wp:docPr id="1" name="Picture 1" descr="Logo of South Pacific Educators in Vision Impai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8005428\AppData\Local\Microsoft\Windows\INetCache\Content.Word\SPEVI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D668C" w14:textId="77777777" w:rsidR="00A95CD5" w:rsidRDefault="00A95CD5" w:rsidP="00A95CD5">
      <w:pPr>
        <w:pStyle w:val="Title"/>
        <w:jc w:val="left"/>
        <w:rPr>
          <w:sz w:val="36"/>
        </w:rPr>
      </w:pPr>
    </w:p>
    <w:p w14:paraId="2D9C98B5" w14:textId="43E493B3" w:rsidR="00E03D53" w:rsidRPr="00A95CD5" w:rsidRDefault="00E03D53" w:rsidP="00A95CD5">
      <w:pPr>
        <w:pStyle w:val="Heading1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>Terms of Reference</w:t>
      </w:r>
      <w:r w:rsidR="00A95CD5" w:rsidRPr="00A95CD5">
        <w:rPr>
          <w:rFonts w:ascii="Arial" w:hAnsi="Arial" w:cs="Arial"/>
          <w:b/>
          <w:bCs/>
          <w:color w:val="auto"/>
        </w:rPr>
        <w:t xml:space="preserve"> </w:t>
      </w:r>
      <w:r w:rsidR="002A349D" w:rsidRPr="00A95CD5">
        <w:rPr>
          <w:rFonts w:ascii="Arial" w:hAnsi="Arial" w:cs="Arial"/>
          <w:b/>
          <w:bCs/>
          <w:color w:val="auto"/>
        </w:rPr>
        <w:t xml:space="preserve">SPEVI Community of Practice </w:t>
      </w:r>
      <w:r w:rsidR="00F33578">
        <w:rPr>
          <w:rFonts w:ascii="Arial" w:hAnsi="Arial" w:cs="Arial"/>
          <w:b/>
          <w:bCs/>
          <w:color w:val="auto"/>
        </w:rPr>
        <w:t>(Dec 2020)</w:t>
      </w:r>
    </w:p>
    <w:p w14:paraId="6B9B1D83" w14:textId="77777777" w:rsidR="002A349D" w:rsidRDefault="002A349D" w:rsidP="002A349D">
      <w:pPr>
        <w:rPr>
          <w:szCs w:val="24"/>
        </w:rPr>
      </w:pPr>
    </w:p>
    <w:p w14:paraId="13BCACCC" w14:textId="0A849FB1" w:rsidR="00A95CD5" w:rsidRPr="00A95CD5" w:rsidRDefault="00E03D53" w:rsidP="00A95CD5">
      <w:pPr>
        <w:pStyle w:val="Heading2"/>
        <w:rPr>
          <w:rFonts w:ascii="Arial" w:hAnsi="Arial" w:cs="Arial"/>
          <w:b/>
          <w:bCs/>
          <w:color w:val="auto"/>
          <w:szCs w:val="24"/>
        </w:rPr>
      </w:pPr>
      <w:r w:rsidRPr="00A95CD5">
        <w:rPr>
          <w:rStyle w:val="Heading2Char"/>
          <w:rFonts w:ascii="Arial" w:hAnsi="Arial" w:cs="Arial"/>
          <w:b/>
          <w:bCs/>
          <w:color w:val="auto"/>
        </w:rPr>
        <w:t>Purpose</w:t>
      </w:r>
    </w:p>
    <w:p w14:paraId="38C8088D" w14:textId="6994FD0C" w:rsidR="00F4102F" w:rsidRPr="009D1325" w:rsidRDefault="00C773C6" w:rsidP="00E03D53">
      <w:pPr>
        <w:rPr>
          <w:szCs w:val="24"/>
        </w:rPr>
      </w:pPr>
      <w:r>
        <w:rPr>
          <w:szCs w:val="24"/>
        </w:rPr>
        <w:t xml:space="preserve">The </w:t>
      </w:r>
      <w:r w:rsidR="00051E99">
        <w:rPr>
          <w:szCs w:val="24"/>
        </w:rPr>
        <w:t xml:space="preserve">SPEVI Community of Practice </w:t>
      </w:r>
      <w:r>
        <w:rPr>
          <w:szCs w:val="24"/>
        </w:rPr>
        <w:t xml:space="preserve">(CoP) </w:t>
      </w:r>
      <w:r w:rsidR="00051E99">
        <w:rPr>
          <w:szCs w:val="24"/>
        </w:rPr>
        <w:t xml:space="preserve">was created as a response to a call from keynote speaker Professor Mike </w:t>
      </w:r>
      <w:proofErr w:type="spellStart"/>
      <w:r w:rsidR="00051E99">
        <w:rPr>
          <w:szCs w:val="24"/>
        </w:rPr>
        <w:t>McLinden</w:t>
      </w:r>
      <w:proofErr w:type="spellEnd"/>
      <w:r w:rsidR="00051E99">
        <w:rPr>
          <w:szCs w:val="24"/>
        </w:rPr>
        <w:t xml:space="preserve"> at the SPEVI conference in January 2020. Mike called upon </w:t>
      </w:r>
      <w:r>
        <w:rPr>
          <w:szCs w:val="24"/>
        </w:rPr>
        <w:t>Specialist Teachers (Vision Impairment)</w:t>
      </w:r>
      <w:r w:rsidR="00051E99">
        <w:rPr>
          <w:szCs w:val="24"/>
        </w:rPr>
        <w:t xml:space="preserve"> to be </w:t>
      </w:r>
      <w:proofErr w:type="gramStart"/>
      <w:r w:rsidR="00051E99">
        <w:rPr>
          <w:szCs w:val="24"/>
        </w:rPr>
        <w:t>regularly meeting</w:t>
      </w:r>
      <w:proofErr w:type="gramEnd"/>
      <w:r w:rsidR="00051E99">
        <w:rPr>
          <w:szCs w:val="24"/>
        </w:rPr>
        <w:t>, discussing and advocating for</w:t>
      </w:r>
      <w:r>
        <w:rPr>
          <w:szCs w:val="24"/>
        </w:rPr>
        <w:t xml:space="preserve"> equitable quality </w:t>
      </w:r>
      <w:r w:rsidR="00051E99">
        <w:rPr>
          <w:szCs w:val="24"/>
        </w:rPr>
        <w:t xml:space="preserve">education for students with vision impairment.  </w:t>
      </w:r>
      <w:r w:rsidR="00E03D53" w:rsidRPr="009D1325">
        <w:rPr>
          <w:szCs w:val="24"/>
        </w:rPr>
        <w:t xml:space="preserve"> </w:t>
      </w:r>
      <w:r w:rsidR="00051E99">
        <w:rPr>
          <w:szCs w:val="24"/>
        </w:rPr>
        <w:t xml:space="preserve"> </w:t>
      </w:r>
      <w:r>
        <w:rPr>
          <w:szCs w:val="24"/>
        </w:rPr>
        <w:t xml:space="preserve">CoP </w:t>
      </w:r>
      <w:r w:rsidR="00051E99">
        <w:rPr>
          <w:szCs w:val="24"/>
        </w:rPr>
        <w:t xml:space="preserve">meetings aim to incorporate </w:t>
      </w:r>
      <w:r>
        <w:rPr>
          <w:szCs w:val="24"/>
        </w:rPr>
        <w:t xml:space="preserve">the priorities and </w:t>
      </w:r>
      <w:r w:rsidR="00051E99">
        <w:rPr>
          <w:szCs w:val="24"/>
        </w:rPr>
        <w:t xml:space="preserve">pressing needs of </w:t>
      </w:r>
      <w:r>
        <w:rPr>
          <w:szCs w:val="24"/>
        </w:rPr>
        <w:t xml:space="preserve">SPEVI </w:t>
      </w:r>
      <w:r w:rsidR="00051E99">
        <w:rPr>
          <w:szCs w:val="24"/>
        </w:rPr>
        <w:t xml:space="preserve">members, and </w:t>
      </w:r>
      <w:r>
        <w:rPr>
          <w:szCs w:val="24"/>
        </w:rPr>
        <w:t>to serve</w:t>
      </w:r>
      <w:r w:rsidR="00051E99">
        <w:rPr>
          <w:szCs w:val="24"/>
        </w:rPr>
        <w:t xml:space="preserve"> as a community to discuss issues surrounding the education of students who are blind or vision impaired. </w:t>
      </w:r>
    </w:p>
    <w:p w14:paraId="70B64FB1" w14:textId="77777777" w:rsidR="00A95CD5" w:rsidRPr="00A95CD5" w:rsidRDefault="00F4102F" w:rsidP="00A95CD5">
      <w:pPr>
        <w:pStyle w:val="Heading2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>Members</w:t>
      </w:r>
    </w:p>
    <w:p w14:paraId="6CFCDAAB" w14:textId="0D938DDF" w:rsidR="00F4102F" w:rsidRPr="009D1325" w:rsidRDefault="00577CCE" w:rsidP="00E03D53">
      <w:pPr>
        <w:rPr>
          <w:szCs w:val="24"/>
        </w:rPr>
      </w:pPr>
      <w:r>
        <w:rPr>
          <w:szCs w:val="24"/>
        </w:rPr>
        <w:t xml:space="preserve">SPEVI members </w:t>
      </w:r>
      <w:r w:rsidR="00051E99">
        <w:rPr>
          <w:szCs w:val="24"/>
        </w:rPr>
        <w:t xml:space="preserve">Australia, New </w:t>
      </w:r>
      <w:proofErr w:type="gramStart"/>
      <w:r w:rsidR="00051E99">
        <w:rPr>
          <w:szCs w:val="24"/>
        </w:rPr>
        <w:t>Zealand</w:t>
      </w:r>
      <w:proofErr w:type="gramEnd"/>
      <w:r w:rsidR="00051E99">
        <w:rPr>
          <w:szCs w:val="24"/>
        </w:rPr>
        <w:t xml:space="preserve"> and the Pacific Islands. </w:t>
      </w:r>
      <w:r w:rsidR="0033260B">
        <w:rPr>
          <w:szCs w:val="24"/>
        </w:rPr>
        <w:t xml:space="preserve"> Led by Vice-President, Melissa Fanshawe. </w:t>
      </w:r>
    </w:p>
    <w:p w14:paraId="2355D6E1" w14:textId="77777777" w:rsidR="00A95CD5" w:rsidRPr="00A95CD5" w:rsidRDefault="00E03D53" w:rsidP="00A95CD5">
      <w:pPr>
        <w:pStyle w:val="Heading2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>Timeframe</w:t>
      </w:r>
    </w:p>
    <w:p w14:paraId="3B5DBCF8" w14:textId="486D4751" w:rsidR="00D05503" w:rsidRPr="009D1325" w:rsidRDefault="00051E99" w:rsidP="00577CCE">
      <w:pPr>
        <w:rPr>
          <w:szCs w:val="24"/>
        </w:rPr>
      </w:pPr>
      <w:r>
        <w:rPr>
          <w:szCs w:val="24"/>
        </w:rPr>
        <w:t>The first meeting was held in April 2020</w:t>
      </w:r>
      <w:r w:rsidR="00C773C6">
        <w:rPr>
          <w:szCs w:val="24"/>
        </w:rPr>
        <w:t>, with subsequent meetings</w:t>
      </w:r>
      <w:r>
        <w:rPr>
          <w:szCs w:val="24"/>
        </w:rPr>
        <w:t xml:space="preserve"> held once per school term. </w:t>
      </w:r>
    </w:p>
    <w:p w14:paraId="162750D6" w14:textId="286D86BE" w:rsidR="00647965" w:rsidRPr="00A95CD5" w:rsidRDefault="00D05503" w:rsidP="00A95CD5">
      <w:pPr>
        <w:pStyle w:val="Heading2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 xml:space="preserve">Key Deliverables </w:t>
      </w:r>
    </w:p>
    <w:p w14:paraId="7D54D3F1" w14:textId="77777777" w:rsidR="00647965" w:rsidRDefault="0033260B" w:rsidP="00B172C5">
      <w:pPr>
        <w:spacing w:line="288" w:lineRule="auto"/>
      </w:pPr>
      <w:r>
        <w:rPr>
          <w:szCs w:val="24"/>
        </w:rPr>
        <w:t>The first meeting was held just as Australia and N</w:t>
      </w:r>
      <w:r w:rsidR="00C773C6">
        <w:rPr>
          <w:szCs w:val="24"/>
        </w:rPr>
        <w:t xml:space="preserve">ew </w:t>
      </w:r>
      <w:r>
        <w:rPr>
          <w:szCs w:val="24"/>
        </w:rPr>
        <w:t>Z</w:t>
      </w:r>
      <w:r w:rsidR="00C773C6">
        <w:rPr>
          <w:szCs w:val="24"/>
        </w:rPr>
        <w:t>ealand</w:t>
      </w:r>
      <w:r>
        <w:rPr>
          <w:szCs w:val="24"/>
        </w:rPr>
        <w:t xml:space="preserve"> were experiencing lockdown due to the C</w:t>
      </w:r>
      <w:r w:rsidR="00C773C6">
        <w:rPr>
          <w:szCs w:val="24"/>
        </w:rPr>
        <w:t>OVID-</w:t>
      </w:r>
      <w:r>
        <w:rPr>
          <w:szCs w:val="24"/>
        </w:rPr>
        <w:t xml:space="preserve">19 pandemic. As a result, the first three meetings focused on building online learning into our pedagogy. </w:t>
      </w:r>
      <w:r w:rsidR="00647965">
        <w:t>T</w:t>
      </w:r>
      <w:r w:rsidR="00C773C6">
        <w:t>hrough t</w:t>
      </w:r>
      <w:r w:rsidR="00647965">
        <w:t xml:space="preserve">he </w:t>
      </w:r>
      <w:r w:rsidR="00C773C6">
        <w:t>C</w:t>
      </w:r>
      <w:r w:rsidR="00647965">
        <w:t>ommunit</w:t>
      </w:r>
      <w:r w:rsidR="00C773C6">
        <w:t>y</w:t>
      </w:r>
      <w:r w:rsidR="00647965">
        <w:t xml:space="preserve"> of </w:t>
      </w:r>
      <w:r w:rsidR="00C773C6">
        <w:t>P</w:t>
      </w:r>
      <w:r w:rsidR="00647965">
        <w:t>ractice</w:t>
      </w:r>
      <w:r w:rsidR="00C773C6">
        <w:t xml:space="preserve"> online meetings, SPEVI</w:t>
      </w:r>
      <w:r w:rsidR="00647965">
        <w:t xml:space="preserve"> </w:t>
      </w:r>
      <w:r w:rsidR="00B172C5">
        <w:t>hope</w:t>
      </w:r>
      <w:r w:rsidR="00C773C6">
        <w:t>s</w:t>
      </w:r>
      <w:r w:rsidR="00B172C5">
        <w:t xml:space="preserve"> to deliver</w:t>
      </w:r>
      <w:r w:rsidR="00C773C6">
        <w:t xml:space="preserve"> the following</w:t>
      </w:r>
      <w:r w:rsidR="00B172C5">
        <w:t xml:space="preserve">: </w:t>
      </w:r>
    </w:p>
    <w:p w14:paraId="3A53B937" w14:textId="77777777" w:rsidR="00B172C5" w:rsidRDefault="00C773C6" w:rsidP="0033260B">
      <w:pPr>
        <w:pStyle w:val="ListParagraph"/>
        <w:numPr>
          <w:ilvl w:val="0"/>
          <w:numId w:val="3"/>
        </w:numPr>
      </w:pPr>
      <w:r>
        <w:t>M</w:t>
      </w:r>
      <w:r w:rsidR="00B172C5">
        <w:t>eetings to be used as a mechanism to strengthen connections at all levels of SPEVI.</w:t>
      </w:r>
    </w:p>
    <w:p w14:paraId="38F545C7" w14:textId="77777777" w:rsidR="00B172C5" w:rsidRPr="0033260B" w:rsidRDefault="00C773C6" w:rsidP="0033260B">
      <w:pPr>
        <w:pStyle w:val="ListParagraph"/>
        <w:numPr>
          <w:ilvl w:val="0"/>
          <w:numId w:val="3"/>
        </w:numPr>
        <w:rPr>
          <w:szCs w:val="24"/>
        </w:rPr>
      </w:pPr>
      <w:r>
        <w:t>M</w:t>
      </w:r>
      <w:r w:rsidR="00B172C5">
        <w:t>eetings to include topics addressing technology and devices for students with VI.</w:t>
      </w:r>
    </w:p>
    <w:p w14:paraId="3482B21E" w14:textId="77777777" w:rsidR="00B172C5" w:rsidRDefault="00B172C5" w:rsidP="0033260B">
      <w:pPr>
        <w:pStyle w:val="ListParagraph"/>
        <w:numPr>
          <w:ilvl w:val="0"/>
          <w:numId w:val="3"/>
        </w:numPr>
      </w:pPr>
      <w:r>
        <w:t xml:space="preserve">The possibility of NESA accreditation </w:t>
      </w:r>
      <w:r w:rsidR="00C773C6">
        <w:t xml:space="preserve">(if required) </w:t>
      </w:r>
      <w:r>
        <w:t>for members’ attendance at Community of Practice sessions.</w:t>
      </w:r>
    </w:p>
    <w:p w14:paraId="14F8060A" w14:textId="77777777" w:rsidR="0033260B" w:rsidRPr="0033260B" w:rsidRDefault="0033260B" w:rsidP="0033260B">
      <w:pPr>
        <w:rPr>
          <w:szCs w:val="24"/>
        </w:rPr>
      </w:pPr>
      <w:r>
        <w:t>CoP meeting recordings will be shared with SPEVI members who were not in attendance (upon request).</w:t>
      </w:r>
    </w:p>
    <w:p w14:paraId="0A0C58A5" w14:textId="77777777" w:rsidR="0033260B" w:rsidRDefault="0033260B" w:rsidP="00E03D53">
      <w:pPr>
        <w:rPr>
          <w:b/>
          <w:szCs w:val="24"/>
        </w:rPr>
      </w:pPr>
    </w:p>
    <w:p w14:paraId="16B16F76" w14:textId="2900FBB7" w:rsidR="00D05503" w:rsidRPr="00A95CD5" w:rsidRDefault="009D1325" w:rsidP="00A95CD5">
      <w:pPr>
        <w:pStyle w:val="Heading2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lastRenderedPageBreak/>
        <w:t xml:space="preserve">Description of </w:t>
      </w:r>
      <w:r w:rsidR="00C773C6" w:rsidRPr="00A95CD5">
        <w:rPr>
          <w:rFonts w:ascii="Arial" w:hAnsi="Arial" w:cs="Arial"/>
          <w:b/>
          <w:bCs/>
          <w:color w:val="auto"/>
        </w:rPr>
        <w:t>Outputs from the CoP meetings</w:t>
      </w:r>
    </w:p>
    <w:p w14:paraId="44C1DDA3" w14:textId="18067734" w:rsidR="00A95CD5" w:rsidRPr="00A95CD5" w:rsidRDefault="009D1325" w:rsidP="00A95CD5">
      <w:pPr>
        <w:pStyle w:val="Heading3"/>
        <w:rPr>
          <w:rFonts w:ascii="Arial" w:hAnsi="Arial" w:cs="Arial"/>
          <w:b/>
          <w:bCs/>
          <w:color w:val="auto"/>
        </w:rPr>
      </w:pPr>
      <w:r w:rsidRPr="00A95CD5">
        <w:rPr>
          <w:rStyle w:val="Heading3Char"/>
          <w:rFonts w:ascii="Arial" w:hAnsi="Arial" w:cs="Arial"/>
          <w:b/>
          <w:bCs/>
          <w:color w:val="auto"/>
        </w:rPr>
        <w:t>Format</w:t>
      </w:r>
    </w:p>
    <w:p w14:paraId="300DBA37" w14:textId="3DF6EBD3" w:rsidR="00D05503" w:rsidRPr="009D1325" w:rsidRDefault="00C773C6" w:rsidP="00E03D53">
      <w:pPr>
        <w:rPr>
          <w:szCs w:val="24"/>
        </w:rPr>
      </w:pPr>
      <w:r>
        <w:rPr>
          <w:szCs w:val="24"/>
        </w:rPr>
        <w:t>R</w:t>
      </w:r>
      <w:r w:rsidR="00577CCE">
        <w:rPr>
          <w:szCs w:val="24"/>
        </w:rPr>
        <w:t>ealtime discussions, recordings</w:t>
      </w:r>
      <w:r w:rsidR="00536AE8">
        <w:rPr>
          <w:szCs w:val="24"/>
        </w:rPr>
        <w:t xml:space="preserve"> (share</w:t>
      </w:r>
      <w:r w:rsidR="00BA0168">
        <w:rPr>
          <w:szCs w:val="24"/>
        </w:rPr>
        <w:t>d</w:t>
      </w:r>
      <w:r w:rsidR="00536AE8">
        <w:rPr>
          <w:szCs w:val="24"/>
        </w:rPr>
        <w:t xml:space="preserve"> upon request)</w:t>
      </w:r>
      <w:r w:rsidR="00577CCE">
        <w:rPr>
          <w:szCs w:val="24"/>
        </w:rPr>
        <w:t>, professional learnings, collaborative discussions</w:t>
      </w:r>
      <w:r w:rsidR="0033260B">
        <w:rPr>
          <w:szCs w:val="24"/>
        </w:rPr>
        <w:t xml:space="preserve"> of topics steered by members:</w:t>
      </w:r>
    </w:p>
    <w:p w14:paraId="077FD400" w14:textId="4196E4D4" w:rsidR="00A95CD5" w:rsidRPr="00A95CD5" w:rsidRDefault="009D1325" w:rsidP="00A95CD5">
      <w:pPr>
        <w:pStyle w:val="Heading3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 xml:space="preserve">Target Audience </w:t>
      </w:r>
    </w:p>
    <w:p w14:paraId="19AD9A3D" w14:textId="057C2ABA" w:rsidR="00361E1E" w:rsidRDefault="00577CCE" w:rsidP="00E03D53">
      <w:pPr>
        <w:rPr>
          <w:b/>
          <w:szCs w:val="24"/>
        </w:rPr>
      </w:pPr>
      <w:r>
        <w:rPr>
          <w:szCs w:val="24"/>
        </w:rPr>
        <w:t xml:space="preserve">all </w:t>
      </w:r>
      <w:r w:rsidR="0033260B">
        <w:rPr>
          <w:szCs w:val="24"/>
        </w:rPr>
        <w:t>SPEVI members</w:t>
      </w:r>
      <w:r w:rsidR="00361E1E" w:rsidRPr="00361E1E">
        <w:rPr>
          <w:b/>
          <w:szCs w:val="24"/>
        </w:rPr>
        <w:t xml:space="preserve"> </w:t>
      </w:r>
    </w:p>
    <w:p w14:paraId="2903BAA5" w14:textId="77777777" w:rsidR="00A95CD5" w:rsidRPr="00A95CD5" w:rsidRDefault="00361E1E" w:rsidP="00A95CD5">
      <w:pPr>
        <w:pStyle w:val="Heading3"/>
        <w:rPr>
          <w:rFonts w:ascii="Arial" w:hAnsi="Arial" w:cs="Arial"/>
          <w:b/>
          <w:bCs/>
          <w:color w:val="auto"/>
        </w:rPr>
      </w:pPr>
      <w:r w:rsidRPr="00A95CD5">
        <w:rPr>
          <w:rFonts w:ascii="Arial" w:hAnsi="Arial" w:cs="Arial"/>
          <w:b/>
          <w:bCs/>
          <w:color w:val="auto"/>
        </w:rPr>
        <w:t>Goals</w:t>
      </w:r>
    </w:p>
    <w:p w14:paraId="3402C9DD" w14:textId="2F0F8552" w:rsidR="00E03D53" w:rsidRPr="009D1325" w:rsidRDefault="0033260B" w:rsidP="00E03D53">
      <w:pPr>
        <w:rPr>
          <w:szCs w:val="24"/>
        </w:rPr>
      </w:pPr>
      <w:r w:rsidRPr="0033260B">
        <w:rPr>
          <w:szCs w:val="24"/>
        </w:rPr>
        <w:t xml:space="preserve">To </w:t>
      </w:r>
      <w:r w:rsidR="00C773C6">
        <w:rPr>
          <w:szCs w:val="24"/>
        </w:rPr>
        <w:t>address</w:t>
      </w:r>
      <w:r w:rsidRPr="0033260B">
        <w:rPr>
          <w:szCs w:val="24"/>
        </w:rPr>
        <w:t xml:space="preserve"> the following aims of SPEVI</w:t>
      </w:r>
      <w:r w:rsidR="00C773C6">
        <w:rPr>
          <w:szCs w:val="24"/>
        </w:rPr>
        <w:t>:</w:t>
      </w:r>
      <w:r>
        <w:rPr>
          <w:b/>
          <w:szCs w:val="24"/>
        </w:rPr>
        <w:t xml:space="preserve"> </w:t>
      </w:r>
      <w:r w:rsidR="00361E1E" w:rsidRPr="009D1325">
        <w:rPr>
          <w:szCs w:val="24"/>
        </w:rPr>
        <w:t xml:space="preserve">  </w:t>
      </w:r>
    </w:p>
    <w:p w14:paraId="6A06E37F" w14:textId="77777777" w:rsidR="00B172C5" w:rsidRDefault="00B172C5" w:rsidP="00A95CD5">
      <w:pPr>
        <w:pStyle w:val="ListParagraph"/>
        <w:numPr>
          <w:ilvl w:val="0"/>
          <w:numId w:val="4"/>
        </w:numPr>
        <w:spacing w:line="288" w:lineRule="auto"/>
      </w:pPr>
      <w:r>
        <w:t xml:space="preserve">Aim 1: To be </w:t>
      </w:r>
      <w:proofErr w:type="spellStart"/>
      <w:r>
        <w:t>recognised</w:t>
      </w:r>
      <w:proofErr w:type="spellEnd"/>
      <w:r>
        <w:t xml:space="preserve"> as the professional body of educators whose specialty is in matters pertaining to the education of persons with vision impairment in Australia, New Zealand, and Pacific Island Countries.</w:t>
      </w:r>
    </w:p>
    <w:p w14:paraId="25527287" w14:textId="77777777" w:rsidR="00B172C5" w:rsidRDefault="00B172C5" w:rsidP="00A95CD5">
      <w:pPr>
        <w:pStyle w:val="ListParagraph"/>
        <w:numPr>
          <w:ilvl w:val="0"/>
          <w:numId w:val="4"/>
        </w:numPr>
        <w:spacing w:line="288" w:lineRule="auto"/>
      </w:pPr>
      <w:r>
        <w:t>Aim 3: To encourage the highest standards in the educators of persons with vision impairment by promoting research and professional training for general and specialist teachers.</w:t>
      </w:r>
    </w:p>
    <w:p w14:paraId="67007464" w14:textId="77777777" w:rsidR="00B172C5" w:rsidRDefault="00B172C5" w:rsidP="00A95CD5">
      <w:pPr>
        <w:pStyle w:val="ListParagraph"/>
        <w:numPr>
          <w:ilvl w:val="0"/>
          <w:numId w:val="4"/>
        </w:numPr>
        <w:spacing w:line="288" w:lineRule="auto"/>
      </w:pPr>
      <w:r>
        <w:t>Aim 4: To promote and facilitate the interchange of information and collaboration among educators, professionals, parent groups and the broader community concerning education and equal opportunity for persons with vision impairment.</w:t>
      </w:r>
    </w:p>
    <w:p w14:paraId="177E07E2" w14:textId="77777777" w:rsidR="00B172C5" w:rsidRDefault="00B172C5" w:rsidP="00A95CD5">
      <w:pPr>
        <w:pStyle w:val="ListParagraph"/>
        <w:numPr>
          <w:ilvl w:val="0"/>
          <w:numId w:val="4"/>
        </w:numPr>
        <w:spacing w:line="288" w:lineRule="auto"/>
      </w:pPr>
      <w:r>
        <w:t xml:space="preserve">Aim 5: To encourage the use of appropriate mainstream and assistive technologies, </w:t>
      </w:r>
      <w:proofErr w:type="gramStart"/>
      <w:r>
        <w:t>resources</w:t>
      </w:r>
      <w:proofErr w:type="gramEnd"/>
      <w:r>
        <w:t xml:space="preserve"> and optical and non-optical aids, in the education of persons with vision impairment, and to promote teacher education programs in the use and care of existing and new techniques and technology.</w:t>
      </w:r>
    </w:p>
    <w:p w14:paraId="59011DA0" w14:textId="77777777" w:rsidR="00E03D53" w:rsidRPr="009D1325" w:rsidRDefault="00E03D53" w:rsidP="00E03D53">
      <w:pPr>
        <w:rPr>
          <w:szCs w:val="24"/>
        </w:rPr>
      </w:pPr>
    </w:p>
    <w:p w14:paraId="1ADA69A1" w14:textId="77777777" w:rsidR="00E03D53" w:rsidRPr="009D1325" w:rsidRDefault="00E03D53" w:rsidP="00E03D53">
      <w:pPr>
        <w:rPr>
          <w:szCs w:val="24"/>
        </w:rPr>
      </w:pPr>
    </w:p>
    <w:p w14:paraId="48130B8C" w14:textId="77777777" w:rsidR="00E03D53" w:rsidRPr="009D1325" w:rsidRDefault="00E03D53" w:rsidP="00E03D53">
      <w:pPr>
        <w:rPr>
          <w:szCs w:val="24"/>
        </w:rPr>
      </w:pPr>
    </w:p>
    <w:sectPr w:rsidR="00E03D53" w:rsidRPr="009D13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6928D" w14:textId="77777777" w:rsidR="000E2581" w:rsidRDefault="000E2581" w:rsidP="00A95CD5">
      <w:pPr>
        <w:spacing w:after="0" w:line="240" w:lineRule="auto"/>
      </w:pPr>
      <w:r>
        <w:separator/>
      </w:r>
    </w:p>
  </w:endnote>
  <w:endnote w:type="continuationSeparator" w:id="0">
    <w:p w14:paraId="0CD280AC" w14:textId="77777777" w:rsidR="000E2581" w:rsidRDefault="000E2581" w:rsidP="00A9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911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14239" w14:textId="682ECE34" w:rsidR="00A95CD5" w:rsidRDefault="00A95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22382" w14:textId="77777777" w:rsidR="00A95CD5" w:rsidRDefault="00A9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F369" w14:textId="77777777" w:rsidR="000E2581" w:rsidRDefault="000E2581" w:rsidP="00A95CD5">
      <w:pPr>
        <w:spacing w:after="0" w:line="240" w:lineRule="auto"/>
      </w:pPr>
      <w:r>
        <w:separator/>
      </w:r>
    </w:p>
  </w:footnote>
  <w:footnote w:type="continuationSeparator" w:id="0">
    <w:p w14:paraId="30507BFE" w14:textId="77777777" w:rsidR="000E2581" w:rsidRDefault="000E2581" w:rsidP="00A9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4DAB"/>
    <w:multiLevelType w:val="hybridMultilevel"/>
    <w:tmpl w:val="A3C2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6D95"/>
    <w:multiLevelType w:val="hybridMultilevel"/>
    <w:tmpl w:val="6F14F62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254B8"/>
    <w:multiLevelType w:val="multilevel"/>
    <w:tmpl w:val="E298844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FC245B7"/>
    <w:multiLevelType w:val="hybridMultilevel"/>
    <w:tmpl w:val="812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53"/>
    <w:rsid w:val="000010A9"/>
    <w:rsid w:val="00020FC8"/>
    <w:rsid w:val="00051E99"/>
    <w:rsid w:val="000858EE"/>
    <w:rsid w:val="000E2581"/>
    <w:rsid w:val="000F49C9"/>
    <w:rsid w:val="00277665"/>
    <w:rsid w:val="002A349D"/>
    <w:rsid w:val="0033260B"/>
    <w:rsid w:val="00361E1E"/>
    <w:rsid w:val="00536AE8"/>
    <w:rsid w:val="00577CCE"/>
    <w:rsid w:val="00647965"/>
    <w:rsid w:val="007B121E"/>
    <w:rsid w:val="009D1325"/>
    <w:rsid w:val="00A95CD5"/>
    <w:rsid w:val="00B172C5"/>
    <w:rsid w:val="00B900DF"/>
    <w:rsid w:val="00BA0168"/>
    <w:rsid w:val="00BE40A7"/>
    <w:rsid w:val="00C773C6"/>
    <w:rsid w:val="00D05503"/>
    <w:rsid w:val="00DD0FAF"/>
    <w:rsid w:val="00E03D53"/>
    <w:rsid w:val="00F33578"/>
    <w:rsid w:val="00F4102F"/>
    <w:rsid w:val="00F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94DC"/>
  <w15:chartTrackingRefBased/>
  <w15:docId w15:val="{E1773158-F24F-459D-B8F4-04EAAE5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A6"/>
    <w:pPr>
      <w:spacing w:after="120" w:line="312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5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848A6"/>
    <w:pPr>
      <w:spacing w:after="240" w:line="240" w:lineRule="auto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8A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5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5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5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D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9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Perkins.org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Gleason</dc:creator>
  <cp:keywords/>
  <dc:description/>
  <cp:lastModifiedBy>Phia Damsma</cp:lastModifiedBy>
  <cp:revision>2</cp:revision>
  <dcterms:created xsi:type="dcterms:W3CDTF">2021-01-08T00:33:00Z</dcterms:created>
  <dcterms:modified xsi:type="dcterms:W3CDTF">2021-01-08T00:33:00Z</dcterms:modified>
</cp:coreProperties>
</file>